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43f99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643f9983"/>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4.非标准化债权类资产无法投资的风险</w:t>
      </w:r>
    </w:p>
    <w:p>
      <w:pPr>
        <w:pStyle w:val="643f9983"/>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643f9983"/>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w:t>
      </w:r>
    </w:p>
    <w:p>
      <w:pPr>
        <w:pStyle w:val="643f9983"/>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w:t>
      </w:r>
      <w:bookmarkStart w:id="0" w:name="_GoBack"/>
      <w:bookmarkEnd w:id="0"/>
      <w:r>
        <w:rPr>
          <w:rFonts w:ascii="方正黑体_GBK" w:hint="eastAsia" w:hAnsi="方正黑体_GBK" w:eastAsia="方正黑体_GBK"/>
          <w:b/>
          <w:bCs/>
          <w:color w:val="3D3D3D"/>
          <w:kern w:val="0"/>
          <w:sz w:val="13"/>
          <w:szCs w:val="13"/>
        </w:rPr>
        <w:t>。</w:t>
      </w:r>
    </w:p>
    <w:p>
      <w:pPr>
        <w:pStyle w:val="643f99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43f99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1106天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43f99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43f99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43f99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43f99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43f99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43f99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43f99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43f998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3f733f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3f733f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455d9d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南银理财鼎瑞安心三年32期封闭式公募人民币理财产品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ZZ700322600111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Z7003226000166(投资者可依据该编码在中国理财网www.chinawealth.com.cn查询理财产品相关信息）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A份额：NYXY000483</w:t>
            </w:r>
          </w:p>
          <w:p>
            <w:pPr>
              <w:pStyle w:val="null10"/>
              <w:spacing w:lineRule="exact" w:line="200"/>
            </w:pPr>
            <w:r>
              <w:rPr>
                <w:rFonts w:ascii="方正黑体_GBK" w:hAnsi="方正黑体_GBK" w:cs="宋体" w:eastAsia="方正黑体_GBK"/>
                <w:sz w:val="18"/>
                <w:szCs w:val="18"/>
              </w:rPr>
              <w:t>B份额：NYXY000484</w:t>
            </w:r>
          </w:p>
          <w:p>
            <w:pPr>
              <w:pStyle w:val="null10"/>
              <w:spacing w:lineRule="exact" w:line="200"/>
            </w:pPr>
            <w:r>
              <w:rPr>
                <w:rFonts w:ascii="方正黑体_GBK" w:hAnsi="方正黑体_GBK" w:cs="宋体" w:eastAsia="方正黑体_GBK"/>
                <w:sz w:val="18"/>
                <w:szCs w:val="18"/>
              </w:rPr>
              <w:t>C份额：NYXY000485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本理财产品规模下限为0.1亿元，上限为200亿元。本理财产品最终规模以实际募集规模为准。</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江苏建湖农村商业银行股份有限公司、江苏南通农村商业银行股份有限公司(10万元起购)、江苏扬州农村商业银行股份有限公司、江苏江都农村商业银行股份有限公司、江苏射阳农村商业银行股份有限公司、江苏姜堰农村商业银行股份有限公司、江苏仪征农村商业银行股份有限 公司(1万元起购)。</w:t>
            </w:r>
          </w:p>
          <w:p>
            <w:pPr>
              <w:pStyle w:val="null10"/>
              <w:spacing w:lineRule="exact" w:line="200"/>
            </w:pPr>
            <w:r>
              <w:rPr>
                <w:rFonts w:ascii="方正黑体_GBK" w:hAnsi="方正黑体_GBK" w:cs="宋体" w:eastAsia="方正黑体_GBK"/>
                <w:sz w:val="18"/>
                <w:szCs w:val="18"/>
              </w:rPr>
              <w:t>B份额：南银理财有限责任公司、江苏常熟农村商业银行股份有限公司、江苏南通农村商业银行股份有限公司(1元起购)、江苏仪征农村商业银行股份有限公司(1元起购)。</w:t>
            </w:r>
          </w:p>
          <w:p>
            <w:pPr>
              <w:pStyle w:val="null10"/>
              <w:spacing w:lineRule="exact" w:line="200"/>
            </w:pPr>
            <w:r>
              <w:rPr>
                <w:rFonts w:ascii="方正黑体_GBK" w:hAnsi="方正黑体_GBK" w:cs="宋体" w:eastAsia="方正黑体_GBK"/>
                <w:sz w:val="18"/>
                <w:szCs w:val="18"/>
              </w:rPr>
              <w:t>C份额：江苏宜兴农村商业银行股份有限公司、江苏高淳农村商业银行股份有限公司、江苏东台农村商业银行股份有限公司、江苏阜宁农村商业银行股份有限公司、江苏淮安农村商业银行股份有限公司、江苏大丰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2026年06月03日 09:00—2026年06月09日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2026年06月10日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2026年06月10日—实际到期日（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1106天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2029年06月20日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17.券商收益凭证：资产类型为证券公司发行的收益凭证，资产到期日不超过理财产品到期日，融资人为上海证券有限责任公司，融资人评级为AAA（评级机构为上海新世纪资信评估投资服务有限公司）。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22.同业借款：资产类型为南银理财有限责任公司向持牌金融机构发放的同业借款，资产到期日不超过理财产品到期日，融资人为中国东方资产管理股份有限公司。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本理财产品按前一日理财产品资产净值收取年化0.05%的固定管理费，按日计提。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常熟农村商业银行股份有限公司、江苏宜兴农村商业银行股份有限公司、江苏高淳农村商业银行股份有限公司、江苏建湖农村商业银行股份有限公司、江苏东台农村商业银行股份有限公司、江苏阜宁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射阳农村商业银行股份有限公司、江苏姜堰农村商业银行股份有限公司、江苏仪征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3f733f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744d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744d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744de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744de2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744de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744de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744de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744de2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南银理财鼎瑞安心三年32期封闭式公募人民币理财产品</w:t>
      </w:r>
      <w:r>
        <w:rPr>
          <w:rFonts w:ascii="方正黑体_GBK" w:eastAsia="方正黑体_GBK" w:hint="eastAsia" w:hAnsi="方正黑体_GBK"/>
          <w:vanish w:val="0"/>
          <w:color w:val="3D3D3D"/>
          <w:kern w:val="0"/>
          <w:sz w:val="15"/>
          <w:szCs w:val="15"/>
        </w:rPr>
        <w:t>。</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744de2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744de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744de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744de2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44dbef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44dbef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44dbef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44dbef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44dbef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44dbef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744de2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744de2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744de2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44dbef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3f733f8"/>
        <w:keepNext w:val="0"/>
        <w:keepLines w:val="0"/>
        <w:pageBreakBefore w:val="0"/>
        <w:widowControl/>
        <w:suppressLineNumbers w:val="0"/>
        <w:suppressAutoHyphens w:val="0"/>
        <w:spacing w:line="200" w:lineRule="exact"/>
        <w:ind w:firstLineChars="200" w:firstLine="300"/>
        <w:rPr>
          <w:rStyle w:val="c44dbef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3f733f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3f733f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3f733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3f733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3f733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3f733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3f733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3f733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3f733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3f733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3f733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hint="eastAsia" w:hAnsi="方正黑体_GBK" w:eastAsia="方正黑体_GBK"/>
          <w:b/>
          <w:bCs/>
          <w:color w:val="3D3D3D"/>
          <w:kern w:val="0"/>
          <w:sz w:val="15"/>
          <w:szCs w:val="15"/>
        </w:rPr>
      </w:pPr>
      <w:r>
        <w:rPr>
          <w:rFonts w:ascii="方正黑体_GBK" w:hint="eastAsia" w:hAnsi="方正黑体_GBK" w:eastAsia="方正黑体_GBK"/>
          <w:b/>
          <w:bCs/>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3f733f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3f733f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3f733f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3f733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3f733f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43f9983">
    <w:name w:val="Normal643f998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54b51ab">
    <w:name w:val="heading 1c54b51ab"/>
    <w:basedOn w:val="643f998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d38725c">
    <w:name w:val="heading 22d38725c"/>
    <w:basedOn w:val="643f998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2ffa282">
    <w:name w:val="heading 372ffa282"/>
    <w:basedOn w:val="643f998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24fecec">
    <w:name w:val="Default Paragraph Fonte24fecec"/>
  </w:style>
  <w:style xmlns:r="http://schemas.openxmlformats.org/officeDocument/2006/relationships" w:type="paragraph" w:styleId="5413edb5">
    <w:name w:val="toc 15413edb5"/>
    <w:basedOn w:val="643f9983"/>
    <w:autoRedefine/>
    <w:next w:val="0"/>
  </w:style>
  <w:style xmlns:r="http://schemas.openxmlformats.org/officeDocument/2006/relationships" w:type="paragraph" w:styleId="fce8010d">
    <w:name w:val="toc 2fce8010d"/>
    <w:basedOn w:val="643f9983"/>
    <w:autoRedefine/>
    <w:next w:val="0"/>
    <w:pPr>
      <w:ind w:left="420"/>
    </w:pPr>
  </w:style>
  <w:style xmlns:r="http://schemas.openxmlformats.org/officeDocument/2006/relationships" w:type="paragraph" w:styleId="d0045e6e">
    <w:name w:val="toc 3d0045e6e"/>
    <w:basedOn w:val="643f9983"/>
    <w:autoRedefine/>
    <w:next w:val="0"/>
    <w:pPr>
      <w:ind w:left="840"/>
    </w:pPr>
  </w:style>
  <w:style xmlns:r="http://schemas.openxmlformats.org/officeDocument/2006/relationships" w:type="paragraph" w:styleId="952377e0">
    <w:name w:val="toc 4952377e0"/>
    <w:basedOn w:val="643f9983"/>
    <w:autoRedefine/>
    <w:next w:val="0"/>
    <w:pPr>
      <w:ind w:left="1260"/>
    </w:pPr>
  </w:style>
  <w:style xmlns:r="http://schemas.openxmlformats.org/officeDocument/2006/relationships" w:type="paragraph" w:styleId="d3effe13">
    <w:name w:val="toc 5d3effe13"/>
    <w:basedOn w:val="643f9983"/>
    <w:autoRedefine/>
    <w:next w:val="0"/>
    <w:pPr>
      <w:ind w:left="1680"/>
    </w:pPr>
  </w:style>
  <w:style xmlns:r="http://schemas.openxmlformats.org/officeDocument/2006/relationships" w:type="paragraph" w:styleId="ce8e960e">
    <w:name w:val="headerce8e960e"/>
    <w:basedOn w:val="643f998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7920741">
    <w:name w:val="footerf7920741"/>
    <w:basedOn w:val="643f9983"/>
    <w:pPr>
      <w:tabs>
        <w:tab w:val="center" w:pos="4153"/>
        <w:tab w:val="right" w:pos="8307"/>
      </w:tabs>
      <w:adjustRightInd/>
      <w:snapToGrid w:val="0"/>
      <w:contextualSpacing w:val="0"/>
      <w:jc w:val="left"/>
    </w:pPr>
    <w:rPr>
      <w:sz w:val="18"/>
    </w:rPr>
  </w:style>
  <w:style xmlns:r="http://schemas.openxmlformats.org/officeDocument/2006/relationships" w:type="character" w:styleId="9e971d6b">
    <w:name w:val="Strong9e971d6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3f733f8">
    <w:name w:val="Normal23f733f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2b070fb">
    <w:name w:val="heading 142b070fb"/>
    <w:basedOn w:val="23f733f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4d32939">
    <w:name w:val="heading 244d32939"/>
    <w:basedOn w:val="23f733f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c904b3d">
    <w:name w:val="heading 34c904b3d"/>
    <w:basedOn w:val="23f733f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4f9fde2">
    <w:name w:val="Default Paragraph Font64f9fde2"/>
  </w:style>
  <w:style xmlns:r="http://schemas.openxmlformats.org/officeDocument/2006/relationships" w:type="paragraph" w:styleId="8c4fd354">
    <w:name w:val="Normal Indent8c4fd354"/>
    <w:basedOn w:val="23f733f8"/>
    <w:pPr>
      <w:ind w:firstLineChars="200" w:firstLine="200"/>
    </w:pPr>
  </w:style>
  <w:style xmlns:r="http://schemas.openxmlformats.org/officeDocument/2006/relationships" w:type="paragraph" w:styleId="799325b8">
    <w:name w:val="toc 5799325b8"/>
    <w:basedOn w:val="23f733f8"/>
    <w:next w:val="0"/>
    <w:pPr>
      <w:ind w:left="1680"/>
    </w:pPr>
  </w:style>
  <w:style xmlns:r="http://schemas.openxmlformats.org/officeDocument/2006/relationships" w:type="paragraph" w:styleId="c3673fe8">
    <w:name w:val="toc 3c3673fe8"/>
    <w:basedOn w:val="23f733f8"/>
    <w:next w:val="0"/>
    <w:pPr>
      <w:ind w:left="840"/>
    </w:pPr>
  </w:style>
  <w:style xmlns:r="http://schemas.openxmlformats.org/officeDocument/2006/relationships" w:type="paragraph" w:styleId="58956ccb">
    <w:name w:val="footer58956ccb"/>
    <w:basedOn w:val="23f733f8"/>
    <w:pPr>
      <w:tabs>
        <w:tab w:val="center" w:pos="4153"/>
        <w:tab w:val="right" w:pos="8307"/>
      </w:tabs>
      <w:adjustRightInd/>
      <w:snapToGrid w:val="0"/>
      <w:contextualSpacing w:val="0"/>
      <w:jc w:val="left"/>
    </w:pPr>
    <w:rPr>
      <w:sz w:val="18"/>
    </w:rPr>
  </w:style>
  <w:style xmlns:r="http://schemas.openxmlformats.org/officeDocument/2006/relationships" w:type="paragraph" w:styleId="cb834fe7">
    <w:name w:val="headercb834fe7"/>
    <w:basedOn w:val="23f733f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2dfa49a">
    <w:name w:val="toc 1a2dfa49a"/>
    <w:basedOn w:val="23f733f8"/>
    <w:next w:val="0"/>
  </w:style>
  <w:style xmlns:r="http://schemas.openxmlformats.org/officeDocument/2006/relationships" w:type="paragraph" w:styleId="4d9cb75e">
    <w:name w:val="toc 44d9cb75e"/>
    <w:basedOn w:val="23f733f8"/>
    <w:next w:val="0"/>
    <w:pPr>
      <w:ind w:left="1260"/>
    </w:pPr>
  </w:style>
  <w:style xmlns:r="http://schemas.openxmlformats.org/officeDocument/2006/relationships" w:type="paragraph" w:styleId="14bf7614">
    <w:name w:val="toc 214bf7614"/>
    <w:basedOn w:val="23f733f8"/>
    <w:next w:val="0"/>
    <w:pPr>
      <w:ind w:left="420"/>
    </w:pPr>
  </w:style>
  <w:style xmlns:r="http://schemas.openxmlformats.org/officeDocument/2006/relationships" w:type="paragraph" w:styleId="0455d9d7">
    <w:name w:val="Normal (Web)0455d9d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744de26">
    <w:name w:val="Normalf744de26f744de2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85eba0c">
    <w:name w:val="heading 1a85eba0ca85eba0c"/>
    <w:basedOn w:val="f744de2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8d6fe16">
    <w:name w:val="heading 218d6fe1618d6fe16"/>
    <w:basedOn w:val="f744de2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b8338d6">
    <w:name w:val="heading 33b8338d63b8338d6"/>
    <w:basedOn w:val="f744de2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630fa8f">
    <w:name w:val="Default Paragraph Fonta630fa8fa630fa8f"/>
  </w:style>
  <w:style xmlns:r="http://schemas.openxmlformats.org/officeDocument/2006/relationships" w:type="paragraph" w:customStyle="1" w:styleId="9ea790cc">
    <w:name w:val="引文目录19ea790cc9ea790cc"/>
    <w:basedOn w:val="f744de26"/>
    <w:next w:val="0"/>
    <w:pPr>
      <w:ind w:leftChars="200" w:left="200"/>
    </w:pPr>
  </w:style>
  <w:style xmlns:r="http://schemas.openxmlformats.org/officeDocument/2006/relationships" w:type="paragraph" w:styleId="b8392ee7">
    <w:name w:val="toc 5b8392ee7b8392ee7"/>
    <w:basedOn w:val="f744de26"/>
    <w:next w:val="0"/>
    <w:pPr>
      <w:ind w:left="1680"/>
    </w:pPr>
  </w:style>
  <w:style xmlns:r="http://schemas.openxmlformats.org/officeDocument/2006/relationships" w:type="paragraph" w:styleId="e04e1db4">
    <w:name w:val="toc 3e04e1db4e04e1db4"/>
    <w:basedOn w:val="f744de26"/>
    <w:next w:val="0"/>
    <w:pPr>
      <w:ind w:left="840"/>
    </w:pPr>
  </w:style>
  <w:style xmlns:r="http://schemas.openxmlformats.org/officeDocument/2006/relationships" w:type="paragraph" w:styleId="82ced8bc">
    <w:name w:val="footer82ced8bc82ced8bc"/>
    <w:basedOn w:val="f744de26"/>
    <w:pPr>
      <w:tabs>
        <w:tab w:val="center" w:pos="4153"/>
        <w:tab w:val="right" w:pos="8307"/>
      </w:tabs>
      <w:adjustRightInd/>
      <w:snapToGrid w:val="0"/>
      <w:contextualSpacing w:val="0"/>
      <w:jc w:val="left"/>
    </w:pPr>
    <w:rPr>
      <w:sz w:val="18"/>
    </w:rPr>
  </w:style>
  <w:style xmlns:r="http://schemas.openxmlformats.org/officeDocument/2006/relationships" w:type="paragraph" w:styleId="5c942eae">
    <w:name w:val="header5c942eae5c942eae"/>
    <w:basedOn w:val="f744de2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48ec874">
    <w:name w:val="toc 1648ec874648ec874"/>
    <w:basedOn w:val="f744de26"/>
    <w:next w:val="0"/>
  </w:style>
  <w:style xmlns:r="http://schemas.openxmlformats.org/officeDocument/2006/relationships" w:type="paragraph" w:styleId="633994d3">
    <w:name w:val="toc 4633994d3633994d3"/>
    <w:basedOn w:val="f744de26"/>
    <w:next w:val="0"/>
    <w:pPr>
      <w:ind w:left="1260"/>
    </w:pPr>
  </w:style>
  <w:style xmlns:r="http://schemas.openxmlformats.org/officeDocument/2006/relationships" w:type="paragraph" w:styleId="63f0ea4a">
    <w:name w:val="toc 263f0ea4a63f0ea4a"/>
    <w:basedOn w:val="f744de26"/>
    <w:next w:val="0"/>
    <w:pPr>
      <w:ind w:left="420"/>
    </w:pPr>
  </w:style>
  <w:style xmlns:r="http://schemas.openxmlformats.org/officeDocument/2006/relationships" w:type="paragraph" w:customStyle="1" w:styleId="c44dbef0">
    <w:name w:val="列出段落1c44dbef0c44dbef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