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兴银理财稳利恒盈封闭式2026年226期固收类理财产品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【兴银理财稳利恒盈封闭式2026年226期固收类理财产品】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【兴银理财稳利恒盈封闭式2026年226期固收类理财产品】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【兴银理财稳利恒盈封闭式2026年226期固收类理财产品】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【兴银理财稳利恒盈封闭式2026年226期固收类理财产品】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【兴银理财稳利恒盈封闭式2026年226期固收类理财产品】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【兴银理财稳利恒盈封闭式2026年226期固收类理财产品】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【2026】年【3】月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