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permStart w:id="0" w:edGrp="everyone"/>
      <w:r>
        <w:rPr>
          <w:rStyle w:val="11"/>
          <w:rFonts w:hint="eastAsia" w:ascii="黑体" w:hAnsi="黑体" w:eastAsia="黑体"/>
          <w:sz w:val="28"/>
          <w:szCs w:val="28"/>
          <w:lang w:eastAsia="zh-CN"/>
        </w:rPr>
        <w:t>【兴银理财稳利恒盈封闭式2026年819期固收类理财产品】</w:t>
      </w:r>
      <w:permEnd w:id="0"/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 xml:space="preserve">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C1、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>C2、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C3、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C4、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C5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、□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6</w:t>
      </w:r>
      <w:r>
        <w:rPr>
          <w:rFonts w:hint="eastAsia" w:ascii="宋体" w:hAnsi="宋体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808"/>
        <w:gridCol w:w="285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2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2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2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2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2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2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hint="eastAsia"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  <w:bookmarkEnd w:id="0"/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permStart w:id="8" w:edGrp="everyone"/>
      <w:r>
        <w:rPr>
          <w:rStyle w:val="11"/>
          <w:rFonts w:hint="eastAsia" w:ascii="黑体" w:hAnsi="黑体" w:eastAsia="黑体"/>
          <w:sz w:val="28"/>
          <w:szCs w:val="28"/>
          <w:lang w:eastAsia="zh-CN"/>
        </w:rPr>
        <w:t>【兴银理财稳利恒盈封闭式2026年819期固收类理财产品】</w:t>
      </w:r>
      <w:permEnd w:id="8"/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0" w:firstLineChars="200"/>
        <w:rPr>
          <w:rFonts w:hint="eastAsia" w:ascii="宋体" w:hAnsi="宋体"/>
          <w:b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（三）上述风险承受能力评估要求适用于机构投资者中普通投资者，专业投资者的风险承受能力评估按照《（代理）销售协议书》约定或销售机构的销售政策执行。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//XX+DO/0MwM1Sh06U2hC9FrX/g=" w:salt="ErSQCmK7MnhWGTsx3NyoX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06406658"/>
    <w:rsid w:val="121A1EA9"/>
    <w:rsid w:val="1E3A2397"/>
    <w:rsid w:val="1FC572D9"/>
    <w:rsid w:val="293759F8"/>
    <w:rsid w:val="387158CE"/>
    <w:rsid w:val="52D44062"/>
    <w:rsid w:val="55E961A5"/>
    <w:rsid w:val="5AA1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428</Words>
  <Characters>2445</Characters>
  <Lines>20</Lines>
  <Paragraphs>5</Paragraphs>
  <TotalTime>0</TotalTime>
  <ScaleCrop>false</ScaleCrop>
  <LinksUpToDate>false</LinksUpToDate>
  <CharactersWithSpaces>2868</CharactersWithSpaces>
  <Application>WPS Office_11.8.2.10164_F1E327BC-269C-435d-A152-05C5408002CA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2024-03-04T02:03:00Z</dcterms:created>
  <dc:creator>胡骁潇</dc:creator>
  <cp:lastModifiedBy>cib</cp:lastModifiedBy>
  <dcterms:modified xsi:type="dcterms:W3CDTF">2026-03-26T02:26:16Z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55B8374CB6404647A7F11AF4E429D6C2_13</vt:lpwstr>
  </property>
</Properties>
</file>