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【兴银理财稳利恒盈封闭式2026年819期固收类理财产品】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