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南银理财珠联璧合鑫逸稳三个月113期封闭式公募人民币理财产品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南银理财珠联璧合鑫逸稳三个月113期封闭式公募人民币理财产品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ZZ700322500627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Z7003225000397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2025年12月17日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2026年03月26日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99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Y80113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1.0045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1.68%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369,785.68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Y81113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1.0048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1.78%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163,454.11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Y82113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1.0051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1.88%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126,026.43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Y87113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1.0048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1.78%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533.65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Y89113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1.0045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1.68%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96.03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YB80113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1.93%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5,825.02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YJ80113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1.0048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1.78%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4,085.38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YK80113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1.0049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1.83%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9,661.01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7,704.88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42,770.14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109,311.70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61,459.06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5,330.00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2026年03月26日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