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2"/>
        <w:spacing w:before="0" w:beforeAutospacing="0" w:after="0" w:afterAutospacing="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 xml:space="preserve">	1.苏银理财恒源灵动最短持有14天20号A(J08719)新增销售机构江苏启东农村商业银行股份有限公司、江苏高淳农村商业银行股份有限公司、江苏镇江农村商业银行股份有限公司、江苏滨海农村商业银行股份有限公司、江苏扬中农村商业银行股份有限公司、徐州农村商业银行股份有限公司。</w:t>
        <w:cr/>
        <w:t xml:space="preserve">	2.苏银理财恒源灵动最短持有14天20号F(J08720)新增销售机构江苏句容农村商业银行股份有限公司、江苏宜兴农村商业银行股份有限公司、苏州银行股份有限公司、江苏盱眙农村商业银行股份有限公司、江苏常熟农村商业银行股份有限公司。</w:t>
        <w:cr/>
        <w:t xml:space="preserve">	3.苏银理财恒源灵动最短持有14天20号G(J08721)新增销售机构江苏泗阳农村商业银行股份有限公司、江苏溧水农村商业银行股份有限公司、江苏淮安农村商业银行股份有限公司、江苏海安农村商业银行股份有限公司、江苏洪泽农村商业银行股份有限公司、江苏沭阳农村商业银行股份有限公司、徐州农村商业银行股份有限公司、江苏紫金农村商业银行股份有限公司、江苏阜宁农村商业银行股份有限公司、江苏民丰农村商业银行股份有限公司、江苏高邮农村商业银行股份有限公司、江苏建湖农村商业银行股份有限公司、江苏仪征农村商业银行股份有限公司。</w:t>
        <w:cr/>
        <w:t xml:space="preserve">	4.苏银理财恒源融达1号6月N(J13164)新增销售机构珠海华润银行股份有限公司。</w:t>
        <w:cr/>
        <w:t xml:space="preserve">	5.苏银理财恒源鑫安最短持有100天1号A(J04968)新增销售机构珠海华润银行股份有限公司。</w:t>
        <w:cr/>
        <w:t xml:space="preserve">	6.苏银理财启源货币3号G(J03839)新增销售机构江苏高淳农村商业银行股份有限公司。</w:t>
      </w:r>
      <w:bookmarkStart w:id="0" w:name="_GoBack"/>
      <w:bookmarkEnd w:id="0"/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1025" type="#_x0000_t75" style="position:absolute;left:0;height:862.85pt;width:1137.3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1026" type="#_x0000_t75" style="position:absolute;left:0;margin-left:308.95pt;margin-top:-7.5pt;height:33.45pt;width:104.35pt;mso-wrap-distance-bottom:0pt;mso-wrap-distance-left:9pt;mso-wrap-distance-right:9pt;mso-wrap-distance-top:0pt;rotation:0f;z-index:251661312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1027" type="#_x0000_t75" style="position:absolute;left:0;height:862.85pt;width:1137.3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1028" type="#_x0000_t75" style="position:absolute;left:0;height:862.85pt;width:1137.3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0EA33FBB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name="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3">
    <w:name w:val="Default Paragraph Font"/>
    <w:unhideWhenUsed/>
    <w:uiPriority w:val="1"/>
  </w:style>
  <w:style w:type="table" w:default="1" w:styleId="17">
    <w:name w:val="Normal Table"/>
    <w:unhideWhenUsed/>
    <w:uiPriority w:val="99"/>
    <w:tblPr>
      <w:tblStyle w:val="1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5">
    <w:name w:val="annotation subject"/>
    <w:basedOn w:val="6"/>
    <w:next w:val="6"/>
    <w:link w:val="32"/>
    <w:unhideWhenUsed/>
    <w:uiPriority w:val="99"/>
    <w:rPr>
      <w:b/>
      <w:bCs/>
    </w:rPr>
  </w:style>
  <w:style w:type="paragraph" w:styleId="6">
    <w:name w:val="annotation text"/>
    <w:basedOn w:val="1"/>
    <w:link w:val="26"/>
    <w:unhideWhenUsed/>
    <w:uiPriority w:val="99"/>
    <w:pPr>
      <w:jc w:val="left"/>
    </w:pPr>
  </w:style>
  <w:style w:type="paragraph" w:styleId="7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8">
    <w:name w:val="Date"/>
    <w:basedOn w:val="1"/>
    <w:next w:val="1"/>
    <w:link w:val="28"/>
    <w:unhideWhenUsed/>
    <w:uiPriority w:val="99"/>
    <w:pPr>
      <w:ind w:left="100" w:leftChars="2500"/>
    </w:pPr>
  </w:style>
  <w:style w:type="paragraph" w:styleId="9">
    <w:name w:val="Balloon Text"/>
    <w:basedOn w:val="1"/>
    <w:link w:val="29"/>
    <w:unhideWhenUsed/>
    <w:uiPriority w:val="99"/>
    <w:rPr>
      <w:kern w:val="0"/>
      <w:sz w:val="18"/>
      <w:szCs w:val="18"/>
    </w:rPr>
  </w:style>
  <w:style w:type="paragraph" w:styleId="10">
    <w:name w:val="footer"/>
    <w:basedOn w:val="1"/>
    <w:link w:val="3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1">
    <w:name w:val="header"/>
    <w:basedOn w:val="1"/>
    <w:link w:val="3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4">
    <w:name w:val="Strong"/>
    <w:qFormat/>
    <w:uiPriority w:val="22"/>
    <w:rPr>
      <w:b/>
      <w:bCs/>
    </w:rPr>
  </w:style>
  <w:style w:type="character" w:styleId="15">
    <w:name w:val="Hyperlink"/>
    <w:unhideWhenUsed/>
    <w:uiPriority w:val="99"/>
    <w:rPr>
      <w:color w:val="0000FF"/>
      <w:u w:val="single"/>
    </w:rPr>
  </w:style>
  <w:style w:type="character" w:styleId="16">
    <w:name w:val="annotation reference"/>
    <w:unhideWhenUsed/>
    <w:uiPriority w:val="99"/>
    <w:rPr>
      <w:sz w:val="21"/>
      <w:szCs w:val="21"/>
    </w:rPr>
  </w:style>
  <w:style w:type="table" w:styleId="18">
    <w:name w:val="Table Grid"/>
    <w:basedOn w:val="17"/>
    <w:uiPriority w:val="59"/>
    <w:pPr>
      <w:widowControl w:val="0"/>
      <w:jc w:val="both"/>
    </w:pPr>
    <w:tblPr>
      <w:tblStyle w:val="1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20">
    <w:name w:val="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6"/>
    <w:uiPriority w:val="99"/>
    <w:rPr>
      <w:kern w:val="2"/>
      <w:sz w:val="21"/>
      <w:szCs w:val="22"/>
    </w:rPr>
  </w:style>
  <w:style w:type="character" w:customStyle="1" w:styleId="27">
    <w:name w:val="正文文本 Char"/>
    <w:link w:val="7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8"/>
    <w:semiHidden/>
    <w:uiPriority w:val="99"/>
  </w:style>
  <w:style w:type="character" w:customStyle="1" w:styleId="29">
    <w:name w:val="批注框文本 Char"/>
    <w:link w:val="9"/>
    <w:semiHidden/>
    <w:uiPriority w:val="99"/>
    <w:rPr>
      <w:sz w:val="18"/>
      <w:szCs w:val="18"/>
    </w:rPr>
  </w:style>
  <w:style w:type="character" w:customStyle="1" w:styleId="30">
    <w:name w:val="页脚 Char"/>
    <w:link w:val="10"/>
    <w:uiPriority w:val="99"/>
    <w:rPr>
      <w:sz w:val="18"/>
      <w:szCs w:val="18"/>
    </w:rPr>
  </w:style>
  <w:style w:type="character" w:customStyle="1" w:styleId="31">
    <w:name w:val="页眉 Char"/>
    <w:link w:val="11"/>
    <w:uiPriority w:val="99"/>
    <w:rPr>
      <w:sz w:val="18"/>
      <w:szCs w:val="18"/>
    </w:rPr>
  </w:style>
  <w:style w:type="character" w:customStyle="1" w:styleId="32">
    <w:name w:val="批注主题 Char"/>
    <w:link w:val="5"/>
    <w:semiHidden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<Relationships xmlns="http://schemas.openxmlformats.org/package/2006/relationships"><Relationship Id="rId1" Target="fontTable.xml" Type="http://schemas.openxmlformats.org/officeDocument/2006/relationships/fontTabl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header1.xml" Type="http://schemas.openxmlformats.org/officeDocument/2006/relationships/header"/><Relationship Id="rId5" Target="header2.xml" Type="http://schemas.openxmlformats.org/officeDocument/2006/relationships/header"/><Relationship Id="rId6" Target="header3.xml" Type="http://schemas.openxmlformats.org/officeDocument/2006/relationships/header"/><Relationship Id="rId7" Target="footer1.xml" Type="http://schemas.openxmlformats.org/officeDocument/2006/relationships/footer"/><Relationship Id="rId8" Target="theme/theme1.xml" Type="http://schemas.openxmlformats.org/officeDocument/2006/relationships/theme"/><Relationship Id="rId9" Target="../customXml/item1.xml" Type="http://schemas.openxmlformats.org/officeDocument/2006/relationships/customXml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2021-11-25T11:20:00Z</dcterms:created>
  <dc:creator>JSYH</dc:creator>
  <cp:lastModifiedBy>Administrator</cp:lastModifiedBy>
  <cp:lastPrinted>2022-06-20T06:27:00Z</cp:lastPrinted>
  <dcterms:modified xsi:type="dcterms:W3CDTF">2025-07-21T00:58:45Z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91168B4B1CE44B499AF5301FF01088FD</vt:lpwstr>
  </property>
</Properties>
</file>