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现金3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258"/>
        <w:gridCol w:w="1431"/>
        <w:gridCol w:w="1407"/>
        <w:gridCol w:w="1408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6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46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615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6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号P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J04617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</w:rPr>
              <w:t>年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4A125F"/>
    <w:rsid w:val="02E116D8"/>
    <w:rsid w:val="037967C4"/>
    <w:rsid w:val="048547D1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A94FB5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576DB4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21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2025-08-01T10:31:25Z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B5CF857745D44218A91DE18E0BDFB798</vt:lpwstr>
  </property>
</Properties>
</file>