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1F4BA" w14:textId="77777777" w:rsidR="00C079FE" w:rsidRDefault="005D1121">
      <w:pPr>
        <w:jc w:val="center"/>
        <w:rPr>
          <w:rFonts w:ascii="方正黑体_GBK" w:eastAsia="方正黑体_GBK" w:hAnsi="方正黑体_GBK" w:cs="方正黑体_GBK"/>
          <w:b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/>
          <w:bCs/>
          <w:sz w:val="32"/>
          <w:szCs w:val="32"/>
        </w:rPr>
        <w:t>关于</w:t>
      </w:r>
      <w:proofErr w:type="gramStart"/>
      <w:r>
        <w:rPr>
          <w:rFonts w:ascii="方正黑体_GBK" w:eastAsia="方正黑体_GBK" w:hAnsi="方正黑体_GBK" w:cs="方正黑体_GBK" w:hint="eastAsia"/>
          <w:b/>
          <w:bCs/>
          <w:sz w:val="32"/>
          <w:szCs w:val="32"/>
        </w:rPr>
        <w:t>调整南银理财</w:t>
      </w:r>
      <w:proofErr w:type="gramEnd"/>
      <w:r>
        <w:rPr>
          <w:rFonts w:ascii="方正黑体_GBK" w:eastAsia="方正黑体_GBK" w:hAnsi="方正黑体_GBK" w:cs="方正黑体_GBK" w:hint="eastAsia"/>
          <w:b/>
          <w:bCs/>
          <w:sz w:val="32"/>
          <w:szCs w:val="32"/>
        </w:rPr>
        <w:t>部分理财产品业绩比较基准</w:t>
      </w:r>
      <w:r>
        <w:rPr>
          <w:rFonts w:ascii="方正黑体_GBK" w:eastAsia="方正黑体_GBK" w:hAnsi="方正黑体_GBK" w:cs="方正黑体_GBK" w:hint="eastAsia"/>
          <w:b/>
          <w:bCs/>
          <w:sz w:val="32"/>
          <w:szCs w:val="32"/>
        </w:rPr>
        <w:t>的公告</w:t>
      </w:r>
    </w:p>
    <w:p w14:paraId="607AE00A" w14:textId="77777777" w:rsidR="00C079FE" w:rsidRDefault="005D1121">
      <w:pPr>
        <w:rPr>
          <w:rFonts w:ascii="方正黑体_GBK" w:eastAsia="方正黑体_GBK" w:hAnsi="方正黑体_GBK" w:cs="方正黑体_GBK"/>
          <w:sz w:val="24"/>
        </w:rPr>
      </w:pPr>
      <w:r>
        <w:rPr>
          <w:rFonts w:ascii="方正黑体_GBK" w:eastAsia="方正黑体_GBK" w:hAnsi="方正黑体_GBK" w:cs="方正黑体_GBK" w:hint="eastAsia"/>
          <w:sz w:val="24"/>
        </w:rPr>
        <w:t>尊敬的投资者：</w:t>
      </w:r>
    </w:p>
    <w:p w14:paraId="017424AD" w14:textId="77777777" w:rsidR="00C079FE" w:rsidRDefault="005D1121">
      <w:pPr>
        <w:widowControl/>
        <w:ind w:firstLine="420"/>
        <w:jc w:val="left"/>
        <w:rPr>
          <w:rFonts w:ascii="方正黑体_GBK" w:eastAsia="方正黑体_GBK" w:hAnsi="方正黑体_GBK" w:cs="方正黑体_GBK"/>
          <w:sz w:val="24"/>
        </w:rPr>
      </w:pPr>
      <w:r>
        <w:rPr>
          <w:rFonts w:ascii="方正黑体_GBK" w:eastAsia="方正黑体_GBK" w:hAnsi="方正黑体_GBK" w:cs="方正黑体_GBK" w:hint="eastAsia"/>
          <w:sz w:val="24"/>
        </w:rPr>
        <w:t>根据理财产品说明书的相关约定，</w:t>
      </w:r>
      <w:r>
        <w:rPr>
          <w:rFonts w:ascii="方正黑体_GBK" w:eastAsia="方正黑体_GBK" w:hAnsi="方正黑体_GBK" w:cs="方正黑体_GBK" w:hint="eastAsia"/>
          <w:sz w:val="24"/>
        </w:rPr>
        <w:t>本公司将</w:t>
      </w:r>
      <w:r>
        <w:rPr>
          <w:rFonts w:ascii="方正黑体_GBK" w:eastAsia="方正黑体_GBK" w:hAnsi="方正黑体_GBK" w:cs="方正黑体_GBK" w:hint="eastAsia"/>
          <w:sz w:val="24"/>
        </w:rPr>
        <w:t>自</w:t>
      </w:r>
      <w:r>
        <w:rPr>
          <w:rFonts w:ascii="方正黑体_GBK" w:eastAsia="方正黑体_GBK" w:hAnsi="方正黑体_GBK" w:cs="方正黑体_GBK" w:hint="eastAsia"/>
          <w:sz w:val="24"/>
        </w:rPr>
        <w:t>2025</w:t>
      </w:r>
      <w:r>
        <w:rPr>
          <w:rFonts w:ascii="方正黑体_GBK" w:eastAsia="方正黑体_GBK" w:hAnsi="方正黑体_GBK" w:cs="方正黑体_GBK" w:hint="eastAsia"/>
          <w:sz w:val="24"/>
        </w:rPr>
        <w:t>年</w:t>
      </w:r>
      <w:r>
        <w:rPr>
          <w:rFonts w:ascii="方正黑体_GBK" w:eastAsia="方正黑体_GBK" w:hAnsi="方正黑体_GBK" w:cs="方正黑体_GBK" w:hint="eastAsia"/>
          <w:sz w:val="24"/>
        </w:rPr>
        <w:t>8</w:t>
      </w:r>
      <w:r>
        <w:rPr>
          <w:rFonts w:ascii="方正黑体_GBK" w:eastAsia="方正黑体_GBK" w:hAnsi="方正黑体_GBK" w:cs="方正黑体_GBK" w:hint="eastAsia"/>
          <w:sz w:val="24"/>
        </w:rPr>
        <w:t>月</w:t>
      </w:r>
      <w:r>
        <w:rPr>
          <w:rFonts w:ascii="方正黑体_GBK" w:eastAsia="方正黑体_GBK" w:hAnsi="方正黑体_GBK" w:cs="方正黑体_GBK" w:hint="eastAsia"/>
          <w:sz w:val="24"/>
        </w:rPr>
        <w:t>1</w:t>
      </w:r>
      <w:r>
        <w:rPr>
          <w:rFonts w:ascii="方正黑体_GBK" w:eastAsia="方正黑体_GBK" w:hAnsi="方正黑体_GBK" w:cs="方正黑体_GBK" w:hint="eastAsia"/>
          <w:sz w:val="24"/>
        </w:rPr>
        <w:t>日（含）起</w:t>
      </w:r>
      <w:proofErr w:type="gramStart"/>
      <w:r>
        <w:rPr>
          <w:rFonts w:ascii="方正黑体_GBK" w:eastAsia="方正黑体_GBK" w:hAnsi="方正黑体_GBK" w:cs="方正黑体_GBK" w:hint="eastAsia"/>
          <w:sz w:val="24"/>
        </w:rPr>
        <w:t>调整南银理财</w:t>
      </w:r>
      <w:proofErr w:type="gramEnd"/>
      <w:r>
        <w:rPr>
          <w:rFonts w:ascii="方正黑体_GBK" w:eastAsia="方正黑体_GBK" w:hAnsi="方正黑体_GBK" w:cs="方正黑体_GBK" w:hint="eastAsia"/>
          <w:sz w:val="24"/>
        </w:rPr>
        <w:t>部分理财产品的业绩比较基准</w:t>
      </w:r>
      <w:r>
        <w:rPr>
          <w:rFonts w:ascii="方正黑体_GBK" w:eastAsia="方正黑体_GBK" w:hAnsi="方正黑体_GBK" w:cs="方正黑体_GBK" w:hint="eastAsia"/>
          <w:sz w:val="24"/>
        </w:rPr>
        <w:t>，具体如下：</w:t>
      </w:r>
    </w:p>
    <w:tbl>
      <w:tblPr>
        <w:tblW w:w="9637" w:type="dxa"/>
        <w:tblInd w:w="-589" w:type="dxa"/>
        <w:tblLayout w:type="fixed"/>
        <w:tblLook w:val="04A0" w:firstRow="1" w:lastRow="0" w:firstColumn="1" w:lastColumn="0" w:noHBand="0" w:noVBand="1"/>
      </w:tblPr>
      <w:tblGrid>
        <w:gridCol w:w="2018"/>
        <w:gridCol w:w="1794"/>
        <w:gridCol w:w="2461"/>
        <w:gridCol w:w="3364"/>
      </w:tblGrid>
      <w:tr w:rsidR="00C079FE" w14:paraId="6CCF6D81" w14:textId="77777777">
        <w:trPr>
          <w:trHeight w:val="285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C114C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2"/>
                <w:szCs w:val="22"/>
                <w:lang w:bidi="ar"/>
              </w:rPr>
              <w:t>产品名称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48AB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2"/>
                <w:szCs w:val="22"/>
                <w:lang w:bidi="ar"/>
              </w:rPr>
              <w:t>内部销售代码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0AD5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2"/>
                <w:szCs w:val="22"/>
                <w:lang w:bidi="ar"/>
              </w:rPr>
              <w:t>调整</w:t>
            </w: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2"/>
                <w:szCs w:val="22"/>
                <w:lang w:bidi="ar"/>
              </w:rPr>
              <w:t>前业绩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2"/>
                <w:szCs w:val="22"/>
                <w:lang w:bidi="ar"/>
              </w:rPr>
              <w:t>比较基准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E3FC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 w:val="22"/>
                <w:szCs w:val="2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 w:val="22"/>
                <w:szCs w:val="22"/>
                <w:lang w:bidi="ar"/>
              </w:rPr>
              <w:t>调整后业绩比较基准</w:t>
            </w:r>
          </w:p>
        </w:tc>
      </w:tr>
      <w:tr w:rsidR="00C079FE" w14:paraId="1800FC70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13CD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5034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A32011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43C2B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2FDE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4784E0BA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118EF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1518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A32012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E6E9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942F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0A580101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4F166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89EC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A32013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B09C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5205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301F7BA8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F6F9C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6468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A32027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9095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C91F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</w:t>
            </w:r>
          </w:p>
        </w:tc>
      </w:tr>
      <w:tr w:rsidR="00C079FE" w14:paraId="6AFD65D2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BB23C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C314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A32031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580ED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A700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100%+0.1%</w:t>
            </w:r>
          </w:p>
        </w:tc>
      </w:tr>
      <w:tr w:rsidR="00C079FE" w14:paraId="1B50EB3B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7BA63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6617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A32077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9934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44AD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</w:t>
            </w:r>
          </w:p>
        </w:tc>
      </w:tr>
      <w:tr w:rsidR="00C079FE" w14:paraId="44CE77EF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9571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B7DE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A32017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372C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522F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5E6DA67E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C8F1C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A810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A32018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E8E5C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1864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3AF6DA69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42CBC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9809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A32019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40FA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2421B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08077D9A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4A8E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F9B1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A32024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724E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4775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100%+0.1%</w:t>
            </w:r>
          </w:p>
        </w:tc>
      </w:tr>
      <w:tr w:rsidR="00C079FE" w14:paraId="14C51724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01138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20DB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A32025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724C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F65A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</w:t>
            </w:r>
          </w:p>
        </w:tc>
      </w:tr>
      <w:tr w:rsidR="00C079FE" w14:paraId="192982DE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45E21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6A6A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A32026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8B58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F16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143E828A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EB6C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C775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A32020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8ED3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96A4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4A021B80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67A69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522C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A32021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EBA6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3E5D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340F967F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70367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2659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A32022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1A1C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E63B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</w:t>
            </w:r>
          </w:p>
        </w:tc>
      </w:tr>
      <w:tr w:rsidR="00C079FE" w14:paraId="61069C41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0F443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7EFB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A32023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2EDE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636B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100%+0.1%</w:t>
            </w:r>
          </w:p>
        </w:tc>
      </w:tr>
      <w:tr w:rsidR="00C079FE" w14:paraId="7DBCF54E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4C166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F441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A32057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53C1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DB2A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100%+0.1%</w:t>
            </w:r>
          </w:p>
        </w:tc>
      </w:tr>
      <w:tr w:rsidR="00C079FE" w14:paraId="5AA3B331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D561B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lastRenderedPageBreak/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94C2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A32040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694ED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7139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66A6DF73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3F9C0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1540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A32042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2884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FED1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</w:t>
            </w:r>
          </w:p>
        </w:tc>
      </w:tr>
      <w:tr w:rsidR="00C079FE" w14:paraId="35ABDD30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0BB27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3D88D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A32117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896F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5119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</w:t>
            </w:r>
          </w:p>
        </w:tc>
      </w:tr>
      <w:tr w:rsidR="00C079FE" w14:paraId="26BC2C14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AC9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6FC3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A32050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25E4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EC03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56267850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EB912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C035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A32051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EB17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647F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100%+0.1%</w:t>
            </w:r>
          </w:p>
        </w:tc>
      </w:tr>
      <w:tr w:rsidR="00C079FE" w14:paraId="0415397D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F6A48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375D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A32052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D435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98A4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6A8D86A4" w14:textId="77777777">
        <w:trPr>
          <w:trHeight w:val="540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18E2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6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8467D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A32060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A760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9233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4A95D286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2673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91AC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A32049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F55A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170F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28DBD23D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44D1F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058C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A32056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3E07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832C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38509356" w14:textId="77777777">
        <w:trPr>
          <w:trHeight w:val="540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55FF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8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0BEA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A32053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CC58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2.05%-2.6%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77EB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71299DFA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7D47C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9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1D38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A32078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A803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1.3%-2.3%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C335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1E788168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D4466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A414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A32092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B89F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1.3%-2.3%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F08A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36FB31B5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189BB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1052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A32102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D377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1.3%-2.3%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19DF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4771FD75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1AA17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22C5C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A32116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1FD5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1.3%-2.3%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FC5A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32CD1C5D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3A50D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67FB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A32120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A855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1.3%-2.3%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0B05B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3F82C601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2805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AED7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A32085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028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1.3%-2.3%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D6DDB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2A5A165B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3317F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DF6D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A32096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4993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1.3%-2.3%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0959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64ED3783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2515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11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1E02B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A32098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D94BD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1.3%-2.3%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E7AF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2C22A4E8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4F31A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E2A3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A32112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6BE9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1.3%-2.3%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CD36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25D0124E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19B6B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68A6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A32113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8C2A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1.3%-2.3%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EAB2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309E0964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CACD1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4A1A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A32127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B408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1.3%-2.3%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1C8EC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626238E0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102F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CF48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A32014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A4EC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2.1%-2.65%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06E9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0F1E1DBB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2BB2F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C1C7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A32015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81AE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2.1%-2.65%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7621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6E0CF440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D8A15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D900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A32016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B3E0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2.1%-2.65%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4272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66EE360D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BD212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1048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A32028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C516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2.1%-2.65%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6D8B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</w:t>
            </w:r>
          </w:p>
        </w:tc>
      </w:tr>
      <w:tr w:rsidR="00C079FE" w14:paraId="1ED4C49B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3960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07DD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A32037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EADC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2.1%-2.65%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9858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48EE78F9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9DD8E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2177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A32055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A0D2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2.1%-2.65%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E47D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4E9375F3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215B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6973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A32079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3EC7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1.35%-2.35%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F67E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7D002A5D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999E6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E164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A32093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0180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1.35%-2.35%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9B02D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61612B76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0AAD0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C22E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A32103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CFE1C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1.35%-2.35%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C97F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06790407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53561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3D84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A32122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58F4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1.35%-2.35%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CC99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5C489FD9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2986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0E88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A32086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6D41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1.35%-2.35%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42A4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1C62B098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734D2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136F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A32099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E427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1.35%-2.35%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63AB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67105FC0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02898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C00B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A32105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5E32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1.35%-2.35%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286E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620E9FD8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C0F07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1855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A32125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95A1D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1.35%-2.35%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525E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7AA9CCE6" w14:textId="77777777">
        <w:trPr>
          <w:trHeight w:val="540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5042B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21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3AFA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A32035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08E4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2.1%-3.1%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08D4B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442ED813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F454C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21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7C8E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A32062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0E9C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1.4%-2.4%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0BB9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26CC8416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7EC5B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46DC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A32063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ECE3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1.4%-2.4%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CD71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67AB5113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C9A7F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3EC0C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A32095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A0E1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1.4%-2.4%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62B7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11F841C9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0A77F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E24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A32121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39C4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1.4%-2.4%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5631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5F73CAFE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8B45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珠联璧合悦稳（最低持有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28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lastRenderedPageBreak/>
              <w:t>天）公募人民币理财产品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126A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lastRenderedPageBreak/>
              <w:t>A32009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C64D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6D63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5351DEBD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BD841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F3C4C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A32010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FD55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BC46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6EFB8562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83111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8A82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A32029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A495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1D7C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</w:t>
            </w:r>
          </w:p>
        </w:tc>
      </w:tr>
      <w:tr w:rsidR="00C079FE" w14:paraId="0C53D4AF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7B0F3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05C9C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A32032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35F7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39BD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100%+0.1%</w:t>
            </w:r>
          </w:p>
        </w:tc>
      </w:tr>
      <w:tr w:rsidR="00C079FE" w14:paraId="669386D6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E7513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65F1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A32114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DFC0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714C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060044E6" w14:textId="77777777">
        <w:trPr>
          <w:trHeight w:val="540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374FD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28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号（代发专属）公募人民币理财产品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30B4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A32030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2221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2.5%-3.5%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68A0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31878AA0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59F0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28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CB6E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A32039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906A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1A65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026044B5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9088F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C008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A32044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03BEB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81F7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55F6101C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65DDE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200B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A32045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20B1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3804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100%+0.1%</w:t>
            </w:r>
          </w:p>
        </w:tc>
      </w:tr>
      <w:tr w:rsidR="00C079FE" w14:paraId="111A1E5C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31A07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0015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A32061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A3E4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995A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07470503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8A01D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28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D926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A32054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6D8D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CD1A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1E9BE653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8848C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02AD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A32058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B969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A1D0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3C877F83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580A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28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9FBA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A32080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2DBB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1.4%-2.4%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4C56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3DD9A0B8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EFCE9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E550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A32094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43B0C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1.4%-2.4%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A7BC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6E5EE8BD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D29D3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DC64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A32104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80FC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1.4%-2.4%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5C54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3E38C953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AC391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F57F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A32123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E969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1.4%-2.4%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B0E1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7D73B10B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4CBA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28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6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0A7E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A32087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AC56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1.4%-2.4%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0017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25A15304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7E276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D5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A32097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FB6EC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1.4%-2.4%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80CF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1A6BEC41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5AF66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5D0D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A32106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2EB9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1.4%-2.4%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AFA4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5F9F778B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1CF8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60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08EB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A32038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72BB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D2DD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100%+0.3%</w:t>
            </w:r>
          </w:p>
        </w:tc>
      </w:tr>
      <w:tr w:rsidR="00C079FE" w14:paraId="40C3D78F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BBFED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3EFA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A32046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F5C8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4B7F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100%+0.3%</w:t>
            </w:r>
          </w:p>
        </w:tc>
      </w:tr>
      <w:tr w:rsidR="00C079FE" w14:paraId="66260B40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48C64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8F31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A32047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8051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482EF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100%+0.2%</w:t>
            </w:r>
          </w:p>
        </w:tc>
      </w:tr>
      <w:tr w:rsidR="00C079FE" w14:paraId="5EF295C6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4C4DD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lastRenderedPageBreak/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60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09BB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A32048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A03A5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7A30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100%+0.3%</w:t>
            </w:r>
          </w:p>
        </w:tc>
      </w:tr>
      <w:tr w:rsidR="00C079FE" w14:paraId="29376772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11342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475E9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A32059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5692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2.15%-2.7%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1D361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100%+0.3%</w:t>
            </w:r>
          </w:p>
        </w:tc>
      </w:tr>
      <w:tr w:rsidR="00C079FE" w14:paraId="52A6A609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F152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60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7D3C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A32081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FEFB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1.45%-2.45%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A8B8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100%+0.3%</w:t>
            </w:r>
          </w:p>
        </w:tc>
      </w:tr>
      <w:tr w:rsidR="00C079FE" w14:paraId="11EC2E5C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8BB50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1B0B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A32082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E7FB4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1.45%-2.45%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1BF8D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100%+0.3%</w:t>
            </w:r>
          </w:p>
        </w:tc>
      </w:tr>
      <w:tr w:rsidR="00C079FE" w14:paraId="353624D8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BCF3B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1D6D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A32107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5E383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1.45%-2.45%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D018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100%+0.3%</w:t>
            </w:r>
          </w:p>
        </w:tc>
      </w:tr>
      <w:tr w:rsidR="00C079FE" w14:paraId="54B06E86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D982A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2F12D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A32124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B531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1.45%-2.45%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FD7E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100%+0.3%</w:t>
            </w:r>
          </w:p>
        </w:tc>
      </w:tr>
      <w:tr w:rsidR="00C079FE" w14:paraId="7B3453B9" w14:textId="7777777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F7AA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proofErr w:type="gramStart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南银理财鼎瑞悦稳</w:t>
            </w:r>
            <w:proofErr w:type="gramEnd"/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60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天）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8D020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A32090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E46FE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1.45%-2.45%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C90E8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100%+0.3%</w:t>
            </w:r>
          </w:p>
        </w:tc>
      </w:tr>
      <w:tr w:rsidR="00C079FE" w14:paraId="046715F7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D978E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FEB5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A32091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21F0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1.45%-2.45%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EE346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100%+0.3%</w:t>
            </w:r>
          </w:p>
        </w:tc>
      </w:tr>
      <w:tr w:rsidR="00C079FE" w14:paraId="776E07BA" w14:textId="77777777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5CCBE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DD52B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A32108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F2C22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1.45%-2.45%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53CB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100%+0.3%</w:t>
            </w:r>
          </w:p>
        </w:tc>
      </w:tr>
      <w:tr w:rsidR="00C079FE" w14:paraId="59F626D5" w14:textId="77777777" w:rsidTr="00F811E3">
        <w:trPr>
          <w:trHeight w:val="270"/>
        </w:trPr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B03B69" w14:textId="77777777" w:rsidR="00C079FE" w:rsidRDefault="00C079FE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1E597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A32126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A8F6A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1.45%-2.45%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5BA9B" w14:textId="77777777" w:rsidR="00C079FE" w:rsidRDefault="005D1121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7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天通知存款基准利率×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100%+0.3%</w:t>
            </w:r>
          </w:p>
        </w:tc>
      </w:tr>
      <w:tr w:rsidR="008D6927" w14:paraId="6C391513" w14:textId="77777777" w:rsidTr="00F811E3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244C" w14:textId="53585397" w:rsidR="008D6927" w:rsidRDefault="008D6927" w:rsidP="008D6927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南银理财珠联璧合悦稳（最低持有91天）公募人民币理财产品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872CB" w14:textId="20FF94CD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A32001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8A0E6" w14:textId="0CA7A5EB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2.2%-2.8%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17882" w14:textId="1B23687C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5DF2A16D" w14:textId="77777777" w:rsidTr="00F811E3">
        <w:trPr>
          <w:trHeight w:val="270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71DC" w14:textId="77777777" w:rsidR="008D6927" w:rsidRDefault="008D6927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EFDC9" w14:textId="423DEF90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A32002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ABAF8" w14:textId="1694DC60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2.2%-2.8%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3A9B6" w14:textId="5E831DEF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7BD64844" w14:textId="77777777" w:rsidTr="00F811E3">
        <w:trPr>
          <w:trHeight w:val="270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CB88" w14:textId="77777777" w:rsidR="008D6927" w:rsidRDefault="008D6927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800B0" w14:textId="7D4F444D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A32003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F4970" w14:textId="67D70499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2.2%-2.8%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11DEF" w14:textId="06B3F6B8" w:rsidR="008D6927" w:rsidRDefault="00B5283C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614CD0DC" w14:textId="77777777" w:rsidTr="00F811E3">
        <w:trPr>
          <w:trHeight w:val="270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4EDD" w14:textId="77777777" w:rsidR="008D6927" w:rsidRDefault="008D6927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15F5D" w14:textId="2C9D51A4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A32004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4158E" w14:textId="3ED8447D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2.2%-2.8%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BA6DA" w14:textId="0F35DDD9" w:rsidR="008D6927" w:rsidRDefault="00B5283C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61FE5C0C" w14:textId="77777777" w:rsidTr="00F811E3">
        <w:trPr>
          <w:trHeight w:val="270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75B1" w14:textId="77777777" w:rsidR="008D6927" w:rsidRDefault="008D6927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0E51D" w14:textId="544342A0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A32115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24CE5" w14:textId="09C84043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2.2%-2.8%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CD257" w14:textId="67203FE0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215701C5" w14:textId="77777777" w:rsidTr="00F811E3">
        <w:trPr>
          <w:trHeight w:val="270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6E2F" w14:textId="03906072" w:rsidR="008D6927" w:rsidRDefault="00655EF9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</w:t>
            </w:r>
            <w:proofErr w:type="gramStart"/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鼎瑞悦稳</w:t>
            </w:r>
            <w:proofErr w:type="gramEnd"/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（最低持有91天）2号公募人民币理财产品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4D4EB" w14:textId="49156A70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A32066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91F06" w14:textId="6388718C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1.5%-2.5%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8197F" w14:textId="5B3F5D59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2DE87F2F" w14:textId="77777777" w:rsidTr="00F811E3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C1D1" w14:textId="74038EA3" w:rsidR="00655EF9" w:rsidRPr="00F811E3" w:rsidRDefault="00655EF9" w:rsidP="00655EF9">
            <w:pPr>
              <w:jc w:val="center"/>
              <w:rPr>
                <w:rFonts w:hint="eastAsia"/>
              </w:rPr>
            </w:pPr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</w:t>
            </w:r>
            <w:proofErr w:type="gramStart"/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鼎瑞悦稳</w:t>
            </w:r>
            <w:proofErr w:type="gramEnd"/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（最低持有91天）3号公募人民币理财产品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E6589" w14:textId="2C5A4943" w:rsidR="008D6927" w:rsidRPr="00F811E3" w:rsidRDefault="00655EF9" w:rsidP="00F811E3">
            <w:pPr>
              <w:spacing w:line="200" w:lineRule="exact"/>
              <w:jc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A32068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A274A" w14:textId="2A5F416A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1.5%-2.5%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218A6" w14:textId="28ED0B88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410846FB" w14:textId="77777777" w:rsidTr="00F811E3">
        <w:trPr>
          <w:trHeight w:val="270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F09C" w14:textId="77777777" w:rsidR="008D6927" w:rsidRDefault="008D6927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275E6" w14:textId="6057A613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A32069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1E19A" w14:textId="235D58F9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1.5%-2.5%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8C41B" w14:textId="28E01EF9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0FBE8DDE" w14:textId="77777777" w:rsidTr="00F811E3">
        <w:trPr>
          <w:trHeight w:val="270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D8BB" w14:textId="77777777" w:rsidR="008D6927" w:rsidRDefault="008D6927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27E0F" w14:textId="1577DF03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A32076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AF6AB" w14:textId="4F2B1DA6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1.5%-2.5%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5C335" w14:textId="391103A2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5857147C" w14:textId="77777777" w:rsidTr="000F60B7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2750" w14:textId="7EC27DFB" w:rsidR="00F811E3" w:rsidRPr="00F811E3" w:rsidRDefault="00F811E3" w:rsidP="00F811E3"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</w:t>
            </w:r>
            <w:proofErr w:type="gramStart"/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鼎瑞悦稳</w:t>
            </w:r>
            <w:proofErr w:type="gramEnd"/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（最低持有91天）4号公募人民币理财产品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1DB3E" w14:textId="5FBD2DF0" w:rsidR="008D6927" w:rsidRDefault="00F811E3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A32083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48F52" w14:textId="5CE71706" w:rsidR="008D6927" w:rsidRDefault="00F811E3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1.5%-2.5%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B26AA" w14:textId="5CC53B23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78DADF8B" w14:textId="77777777" w:rsidTr="000F60B7">
        <w:trPr>
          <w:trHeight w:val="270"/>
        </w:trPr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2DBF" w14:textId="77777777" w:rsidR="008D6927" w:rsidRDefault="008D6927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9F30C" w14:textId="119A3D9E" w:rsidR="008D6927" w:rsidRDefault="00F811E3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A32084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D419" w14:textId="286B1972" w:rsidR="008D6927" w:rsidRDefault="00F811E3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1.5%-2.5%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E9A85" w14:textId="157A8D07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233521F9" w14:textId="77777777" w:rsidTr="000F60B7">
        <w:trPr>
          <w:trHeight w:val="270"/>
        </w:trPr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7584" w14:textId="77777777" w:rsidR="008D6927" w:rsidRDefault="008D6927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322F2" w14:textId="468553A7" w:rsidR="008D6927" w:rsidRDefault="00F811E3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0572A" w14:textId="2FBC0335" w:rsidR="008D6927" w:rsidRDefault="00F811E3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1.5%-2.5%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C910B" w14:textId="1980FAD2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500BB9B0" w14:textId="77777777" w:rsidTr="000F60B7">
        <w:trPr>
          <w:trHeight w:val="270"/>
        </w:trPr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122B" w14:textId="77777777" w:rsidR="008D6927" w:rsidRDefault="008D6927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6C4C0" w14:textId="449432A8" w:rsidR="008D6927" w:rsidRDefault="00F811E3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A32118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6DE61" w14:textId="5AD3C518" w:rsidR="008D6927" w:rsidRDefault="00F811E3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1.5%-2.5%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E06E8" w14:textId="04230363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1A42D09D" w14:textId="77777777" w:rsidTr="00B5617A">
        <w:trPr>
          <w:trHeight w:val="270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72BF" w14:textId="0E3C0F44" w:rsidR="00655EF9" w:rsidRPr="00F811E3" w:rsidRDefault="00655EF9" w:rsidP="00655EF9">
            <w:pPr>
              <w:jc w:val="center"/>
              <w:rPr>
                <w:rFonts w:ascii="方正黑体_GBK" w:eastAsia="方正黑体_GBK" w:hAnsi="方正黑体_GBK" w:hint="eastAsia"/>
                <w:kern w:val="0"/>
                <w:sz w:val="18"/>
                <w:szCs w:val="18"/>
              </w:rPr>
            </w:pPr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南银理财</w:t>
            </w:r>
            <w:proofErr w:type="gramStart"/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鼎瑞悦稳</w:t>
            </w:r>
            <w:proofErr w:type="gramEnd"/>
            <w:r w:rsidRPr="00F811E3"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（最低持有91天）5号公募人民币理财产品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1F31C" w14:textId="19F84BB2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A32109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85E67" w14:textId="6AC7E65E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1.5%-2.5%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A581A" w14:textId="4E45B02D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5F6155B4" w14:textId="77777777" w:rsidTr="00B5617A">
        <w:trPr>
          <w:trHeight w:val="270"/>
        </w:trPr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D17C" w14:textId="77777777" w:rsidR="008D6927" w:rsidRDefault="008D6927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6293B" w14:textId="5381125B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A32110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8BC8F" w14:textId="11DD8D47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1.5%-2.5%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6AB2B" w14:textId="62848590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3EAECD30" w14:textId="77777777" w:rsidTr="00B5617A">
        <w:trPr>
          <w:trHeight w:val="270"/>
        </w:trPr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AF05" w14:textId="77777777" w:rsidR="008D6927" w:rsidRDefault="008D6927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F4528" w14:textId="57709096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A32111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CF069" w14:textId="7B818A45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1.5%-2.5%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FE708" w14:textId="1104CFA4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 w:rsidR="008D6927" w14:paraId="5FCC0544" w14:textId="77777777" w:rsidTr="00B5617A">
        <w:trPr>
          <w:trHeight w:val="270"/>
        </w:trPr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A889" w14:textId="77777777" w:rsidR="008D6927" w:rsidRDefault="008D6927">
            <w:pPr>
              <w:jc w:val="center"/>
              <w:rPr>
                <w:rFonts w:ascii="方正黑体_GBK" w:eastAsia="方正黑体_GBK" w:hAnsi="方正黑体_GBK" w:cs="方正黑体_GBK"/>
                <w:color w:val="000000"/>
                <w:szCs w:val="21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C5B85" w14:textId="2E46ABD8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A32119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FEFA9" w14:textId="33A28316" w:rsidR="008D6927" w:rsidRDefault="00655EF9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 w:rsidRPr="00F811E3"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1.5%-2.5%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9E110" w14:textId="009E7064" w:rsidR="008D6927" w:rsidRDefault="008D6927">
            <w:pPr>
              <w:widowControl/>
              <w:jc w:val="center"/>
              <w:textAlignment w:val="center"/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中国人民银行公布的7天通知存款基准利率×100%+0.</w:t>
            </w:r>
            <w:r>
              <w:rPr>
                <w:rFonts w:ascii="方正黑体_GBK" w:eastAsia="方正黑体_GBK" w:hAnsi="方正黑体_GBK" w:cs="方正黑体_GBK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方正黑体_GBK" w:eastAsia="方正黑体_GBK" w:hAnsi="方正黑体_GBK" w:cs="方正黑体_GBK" w:hint="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</w:tbl>
    <w:p w14:paraId="003EA408" w14:textId="77777777" w:rsidR="00C079FE" w:rsidRDefault="005D1121">
      <w:pPr>
        <w:ind w:firstLine="420"/>
        <w:rPr>
          <w:rFonts w:ascii="方正黑体_GBK" w:eastAsia="方正黑体_GBK" w:hAnsi="方正黑体_GBK" w:cs="方正黑体_GBK"/>
          <w:sz w:val="24"/>
        </w:rPr>
      </w:pPr>
      <w:r>
        <w:rPr>
          <w:rFonts w:ascii="方正黑体_GBK" w:eastAsia="方正黑体_GBK" w:hAnsi="方正黑体_GBK" w:cs="方正黑体_GBK" w:hint="eastAsia"/>
          <w:sz w:val="24"/>
        </w:rPr>
        <w:t>同时，本公司对理财产品销售文件进行了更新，更新后的理财产品销售文件详见</w:t>
      </w:r>
      <w:r>
        <w:rPr>
          <w:rFonts w:ascii="方正黑体_GBK" w:eastAsia="方正黑体_GBK" w:hAnsi="方正黑体_GBK" w:cs="方正黑体_GBK" w:hint="eastAsia"/>
          <w:sz w:val="24"/>
        </w:rPr>
        <w:t>信息披露</w:t>
      </w:r>
      <w:r>
        <w:rPr>
          <w:rFonts w:ascii="方正黑体_GBK" w:eastAsia="方正黑体_GBK" w:hAnsi="方正黑体_GBK" w:cs="方正黑体_GBK" w:hint="eastAsia"/>
          <w:sz w:val="24"/>
        </w:rPr>
        <w:t>。</w:t>
      </w:r>
    </w:p>
    <w:p w14:paraId="176F11E6" w14:textId="77777777" w:rsidR="00C079FE" w:rsidRDefault="005D1121">
      <w:pPr>
        <w:ind w:firstLine="420"/>
        <w:rPr>
          <w:rFonts w:ascii="方正黑体_GBK" w:eastAsia="方正黑体_GBK" w:hAnsi="方正黑体_GBK" w:cs="方正黑体_GBK"/>
          <w:sz w:val="24"/>
        </w:rPr>
      </w:pPr>
      <w:r>
        <w:rPr>
          <w:rFonts w:ascii="方正黑体_GBK" w:eastAsia="方正黑体_GBK" w:hAnsi="方正黑体_GBK" w:cs="方正黑体_GBK" w:hint="eastAsia"/>
          <w:sz w:val="24"/>
        </w:rPr>
        <w:t>如您对本公告有任何疑问，可联系本理财产品</w:t>
      </w:r>
      <w:r>
        <w:rPr>
          <w:rFonts w:ascii="方正黑体_GBK" w:eastAsia="方正黑体_GBK" w:hAnsi="方正黑体_GBK" w:cs="方正黑体_GBK" w:hint="eastAsia"/>
          <w:sz w:val="24"/>
        </w:rPr>
        <w:t>销售</w:t>
      </w:r>
      <w:r>
        <w:rPr>
          <w:rFonts w:ascii="方正黑体_GBK" w:eastAsia="方正黑体_GBK" w:hAnsi="方正黑体_GBK" w:cs="方正黑体_GBK" w:hint="eastAsia"/>
          <w:sz w:val="24"/>
        </w:rPr>
        <w:t>机构或本公司，</w:t>
      </w:r>
      <w:r>
        <w:rPr>
          <w:rFonts w:ascii="方正黑体_GBK" w:eastAsia="方正黑体_GBK" w:hAnsi="方正黑体_GBK" w:cs="方正黑体_GBK" w:hint="eastAsia"/>
          <w:sz w:val="24"/>
        </w:rPr>
        <w:t>我们</w:t>
      </w:r>
      <w:r>
        <w:rPr>
          <w:rFonts w:ascii="方正黑体_GBK" w:eastAsia="方正黑体_GBK" w:hAnsi="方正黑体_GBK" w:cs="方正黑体_GBK" w:hint="eastAsia"/>
          <w:sz w:val="24"/>
        </w:rPr>
        <w:t>将竭诚为您服务。</w:t>
      </w:r>
    </w:p>
    <w:p w14:paraId="153E8715" w14:textId="77777777" w:rsidR="00C079FE" w:rsidRDefault="005D1121">
      <w:pPr>
        <w:ind w:firstLine="420"/>
        <w:rPr>
          <w:rFonts w:ascii="方正黑体_GBK" w:eastAsia="方正黑体_GBK" w:hAnsi="方正黑体_GBK" w:cs="方正黑体_GBK"/>
          <w:sz w:val="24"/>
        </w:rPr>
      </w:pPr>
      <w:r>
        <w:rPr>
          <w:rFonts w:ascii="方正黑体_GBK" w:eastAsia="方正黑体_GBK" w:hAnsi="方正黑体_GBK" w:cs="方正黑体_GBK" w:hint="eastAsia"/>
          <w:sz w:val="24"/>
        </w:rPr>
        <w:t>感谢您一直以来的支持与信赖！</w:t>
      </w:r>
    </w:p>
    <w:p w14:paraId="7E25FB28" w14:textId="77777777" w:rsidR="00C079FE" w:rsidRDefault="005D1121">
      <w:pPr>
        <w:ind w:firstLine="420"/>
        <w:rPr>
          <w:rFonts w:ascii="方正黑体_GBK" w:eastAsia="方正黑体_GBK" w:hAnsi="方正黑体_GBK" w:cs="方正黑体_GBK"/>
          <w:sz w:val="24"/>
        </w:rPr>
      </w:pPr>
      <w:r>
        <w:rPr>
          <w:rFonts w:ascii="方正黑体_GBK" w:eastAsia="方正黑体_GBK" w:hAnsi="方正黑体_GBK" w:cs="方正黑体_GBK" w:hint="eastAsia"/>
          <w:sz w:val="24"/>
        </w:rPr>
        <w:t>特此公告。</w:t>
      </w:r>
    </w:p>
    <w:p w14:paraId="352A7BBB" w14:textId="77777777" w:rsidR="00C079FE" w:rsidRDefault="005D1121">
      <w:pPr>
        <w:ind w:firstLine="420"/>
        <w:jc w:val="right"/>
        <w:rPr>
          <w:rFonts w:ascii="方正黑体_GBK" w:eastAsia="方正黑体_GBK" w:hAnsi="方正黑体_GBK" w:cs="方正黑体_GBK"/>
          <w:sz w:val="24"/>
        </w:rPr>
      </w:pPr>
      <w:proofErr w:type="gramStart"/>
      <w:r>
        <w:rPr>
          <w:rFonts w:ascii="方正黑体_GBK" w:eastAsia="方正黑体_GBK" w:hAnsi="方正黑体_GBK" w:cs="方正黑体_GBK" w:hint="eastAsia"/>
          <w:sz w:val="24"/>
        </w:rPr>
        <w:t>南银理财</w:t>
      </w:r>
      <w:proofErr w:type="gramEnd"/>
      <w:r>
        <w:rPr>
          <w:rFonts w:ascii="方正黑体_GBK" w:eastAsia="方正黑体_GBK" w:hAnsi="方正黑体_GBK" w:cs="方正黑体_GBK" w:hint="eastAsia"/>
          <w:sz w:val="24"/>
        </w:rPr>
        <w:t>有限责任公司</w:t>
      </w:r>
    </w:p>
    <w:p w14:paraId="5684A645" w14:textId="77777777" w:rsidR="00C079FE" w:rsidRDefault="005D1121">
      <w:pPr>
        <w:ind w:firstLine="420"/>
        <w:jc w:val="right"/>
        <w:rPr>
          <w:rFonts w:ascii="方正黑体_GBK" w:eastAsia="方正黑体_GBK" w:hAnsi="方正黑体_GBK" w:cs="方正黑体_GBK"/>
          <w:sz w:val="24"/>
        </w:rPr>
      </w:pPr>
      <w:r>
        <w:rPr>
          <w:rFonts w:ascii="方正黑体_GBK" w:eastAsia="方正黑体_GBK" w:hAnsi="方正黑体_GBK" w:cs="方正黑体_GBK" w:hint="eastAsia"/>
          <w:sz w:val="24"/>
        </w:rPr>
        <w:t>202</w:t>
      </w:r>
      <w:r>
        <w:rPr>
          <w:rFonts w:ascii="方正黑体_GBK" w:eastAsia="方正黑体_GBK" w:hAnsi="方正黑体_GBK" w:cs="方正黑体_GBK" w:hint="eastAsia"/>
          <w:sz w:val="24"/>
        </w:rPr>
        <w:t>5</w:t>
      </w:r>
      <w:r>
        <w:rPr>
          <w:rFonts w:ascii="方正黑体_GBK" w:eastAsia="方正黑体_GBK" w:hAnsi="方正黑体_GBK" w:cs="方正黑体_GBK" w:hint="eastAsia"/>
          <w:sz w:val="24"/>
        </w:rPr>
        <w:t>年</w:t>
      </w:r>
      <w:r>
        <w:rPr>
          <w:rFonts w:ascii="方正黑体_GBK" w:eastAsia="方正黑体_GBK" w:hAnsi="方正黑体_GBK" w:cs="方正黑体_GBK" w:hint="eastAsia"/>
          <w:sz w:val="24"/>
        </w:rPr>
        <w:t>7</w:t>
      </w:r>
      <w:r>
        <w:rPr>
          <w:rFonts w:ascii="方正黑体_GBK" w:eastAsia="方正黑体_GBK" w:hAnsi="方正黑体_GBK" w:cs="方正黑体_GBK" w:hint="eastAsia"/>
          <w:sz w:val="24"/>
        </w:rPr>
        <w:t>月</w:t>
      </w:r>
      <w:r>
        <w:rPr>
          <w:rFonts w:ascii="方正黑体_GBK" w:eastAsia="方正黑体_GBK" w:hAnsi="方正黑体_GBK" w:cs="方正黑体_GBK" w:hint="eastAsia"/>
          <w:sz w:val="24"/>
        </w:rPr>
        <w:t>29</w:t>
      </w:r>
      <w:r>
        <w:rPr>
          <w:rFonts w:ascii="方正黑体_GBK" w:eastAsia="方正黑体_GBK" w:hAnsi="方正黑体_GBK" w:cs="方正黑体_GBK" w:hint="eastAsia"/>
          <w:sz w:val="24"/>
        </w:rPr>
        <w:t>日</w:t>
      </w:r>
    </w:p>
    <w:sectPr w:rsidR="00C079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M1ZGZjZGI0NDAxNWRlYTU1MDQzODcxYWQzMWNkMWYifQ=="/>
  </w:docVars>
  <w:rsids>
    <w:rsidRoot w:val="00172A27"/>
    <w:rsid w:val="000B116D"/>
    <w:rsid w:val="000D47C0"/>
    <w:rsid w:val="0010350A"/>
    <w:rsid w:val="00141B77"/>
    <w:rsid w:val="00143E93"/>
    <w:rsid w:val="00172A27"/>
    <w:rsid w:val="002E06B8"/>
    <w:rsid w:val="00345495"/>
    <w:rsid w:val="004E61C2"/>
    <w:rsid w:val="00520B4F"/>
    <w:rsid w:val="00540312"/>
    <w:rsid w:val="005B2E63"/>
    <w:rsid w:val="005D1121"/>
    <w:rsid w:val="00614091"/>
    <w:rsid w:val="00655EF9"/>
    <w:rsid w:val="00693870"/>
    <w:rsid w:val="006956DE"/>
    <w:rsid w:val="00716EE2"/>
    <w:rsid w:val="007A3BC2"/>
    <w:rsid w:val="007C15E8"/>
    <w:rsid w:val="00815684"/>
    <w:rsid w:val="00817A74"/>
    <w:rsid w:val="008255F5"/>
    <w:rsid w:val="0084156F"/>
    <w:rsid w:val="008D6927"/>
    <w:rsid w:val="00914515"/>
    <w:rsid w:val="009C5DC2"/>
    <w:rsid w:val="009E1FBB"/>
    <w:rsid w:val="00AE5399"/>
    <w:rsid w:val="00B25C46"/>
    <w:rsid w:val="00B45E07"/>
    <w:rsid w:val="00B5283C"/>
    <w:rsid w:val="00C032B8"/>
    <w:rsid w:val="00C079FE"/>
    <w:rsid w:val="00C31601"/>
    <w:rsid w:val="00C63875"/>
    <w:rsid w:val="00CE22FD"/>
    <w:rsid w:val="00CE5832"/>
    <w:rsid w:val="00CF6344"/>
    <w:rsid w:val="00D46835"/>
    <w:rsid w:val="00D920FD"/>
    <w:rsid w:val="00DA7481"/>
    <w:rsid w:val="00E22FB5"/>
    <w:rsid w:val="00E25963"/>
    <w:rsid w:val="00E305D5"/>
    <w:rsid w:val="00E63108"/>
    <w:rsid w:val="00EB61C7"/>
    <w:rsid w:val="00F5371B"/>
    <w:rsid w:val="00F811E3"/>
    <w:rsid w:val="03587B49"/>
    <w:rsid w:val="03CC00C8"/>
    <w:rsid w:val="05482502"/>
    <w:rsid w:val="06424EFE"/>
    <w:rsid w:val="065344DE"/>
    <w:rsid w:val="07CF0014"/>
    <w:rsid w:val="08495703"/>
    <w:rsid w:val="09511669"/>
    <w:rsid w:val="0B4F505C"/>
    <w:rsid w:val="0C3B7EEE"/>
    <w:rsid w:val="0D4D7CCD"/>
    <w:rsid w:val="0E8D7052"/>
    <w:rsid w:val="11185866"/>
    <w:rsid w:val="11195352"/>
    <w:rsid w:val="12C644CE"/>
    <w:rsid w:val="12ED368B"/>
    <w:rsid w:val="12FA4589"/>
    <w:rsid w:val="13CC27BC"/>
    <w:rsid w:val="14400082"/>
    <w:rsid w:val="14B956E3"/>
    <w:rsid w:val="14DF3057"/>
    <w:rsid w:val="151D2EB9"/>
    <w:rsid w:val="185B0B3B"/>
    <w:rsid w:val="1B2672F4"/>
    <w:rsid w:val="1BC13913"/>
    <w:rsid w:val="1C9E0F0F"/>
    <w:rsid w:val="1CE06779"/>
    <w:rsid w:val="1CE329C9"/>
    <w:rsid w:val="1FA55D69"/>
    <w:rsid w:val="2077191A"/>
    <w:rsid w:val="217660FF"/>
    <w:rsid w:val="22155872"/>
    <w:rsid w:val="237C6A67"/>
    <w:rsid w:val="244D5031"/>
    <w:rsid w:val="26404A45"/>
    <w:rsid w:val="269D79D3"/>
    <w:rsid w:val="288A56D2"/>
    <w:rsid w:val="2A662023"/>
    <w:rsid w:val="2AF819D9"/>
    <w:rsid w:val="2B0943F8"/>
    <w:rsid w:val="2B2C5E79"/>
    <w:rsid w:val="2BC35330"/>
    <w:rsid w:val="2CE37ABA"/>
    <w:rsid w:val="2E7472D1"/>
    <w:rsid w:val="307B1078"/>
    <w:rsid w:val="3213175B"/>
    <w:rsid w:val="360F7DFC"/>
    <w:rsid w:val="363E586D"/>
    <w:rsid w:val="364B4502"/>
    <w:rsid w:val="367B473B"/>
    <w:rsid w:val="36AA789A"/>
    <w:rsid w:val="37726E1F"/>
    <w:rsid w:val="395A49DF"/>
    <w:rsid w:val="39B1266A"/>
    <w:rsid w:val="3AFF6A34"/>
    <w:rsid w:val="3B276116"/>
    <w:rsid w:val="3C281CA8"/>
    <w:rsid w:val="3C5D1AF8"/>
    <w:rsid w:val="3C806828"/>
    <w:rsid w:val="3CFB5231"/>
    <w:rsid w:val="3D7967DF"/>
    <w:rsid w:val="3E5A2A6D"/>
    <w:rsid w:val="3F0E0C7B"/>
    <w:rsid w:val="405A1CAC"/>
    <w:rsid w:val="4069216E"/>
    <w:rsid w:val="41084577"/>
    <w:rsid w:val="410C0110"/>
    <w:rsid w:val="41BC0656"/>
    <w:rsid w:val="42B031CF"/>
    <w:rsid w:val="43635EF3"/>
    <w:rsid w:val="438E2EF2"/>
    <w:rsid w:val="44016C35"/>
    <w:rsid w:val="44511A9E"/>
    <w:rsid w:val="445913F0"/>
    <w:rsid w:val="44EB3EB7"/>
    <w:rsid w:val="452D6470"/>
    <w:rsid w:val="4552760B"/>
    <w:rsid w:val="465855EA"/>
    <w:rsid w:val="466900D1"/>
    <w:rsid w:val="46BD5FFF"/>
    <w:rsid w:val="46F53F15"/>
    <w:rsid w:val="491164B3"/>
    <w:rsid w:val="4A1A0AFD"/>
    <w:rsid w:val="4A424182"/>
    <w:rsid w:val="4ACD4267"/>
    <w:rsid w:val="4AE6615C"/>
    <w:rsid w:val="4B226EFD"/>
    <w:rsid w:val="4B385C6F"/>
    <w:rsid w:val="4C11776F"/>
    <w:rsid w:val="4D4D5B4E"/>
    <w:rsid w:val="4E15569D"/>
    <w:rsid w:val="4F0673A2"/>
    <w:rsid w:val="514800FA"/>
    <w:rsid w:val="527033B8"/>
    <w:rsid w:val="531D1627"/>
    <w:rsid w:val="55C56F20"/>
    <w:rsid w:val="574F17B5"/>
    <w:rsid w:val="58FF407B"/>
    <w:rsid w:val="5A0B433F"/>
    <w:rsid w:val="5B063EB2"/>
    <w:rsid w:val="5B1E7D3C"/>
    <w:rsid w:val="5BB35481"/>
    <w:rsid w:val="5CA644DC"/>
    <w:rsid w:val="5D107103"/>
    <w:rsid w:val="5D2D762B"/>
    <w:rsid w:val="5D7A33E9"/>
    <w:rsid w:val="5DFB460D"/>
    <w:rsid w:val="5E575A76"/>
    <w:rsid w:val="5E791A8D"/>
    <w:rsid w:val="6066313B"/>
    <w:rsid w:val="611F7D37"/>
    <w:rsid w:val="62213976"/>
    <w:rsid w:val="64C913FB"/>
    <w:rsid w:val="65031DA0"/>
    <w:rsid w:val="66B95B6F"/>
    <w:rsid w:val="66F5198E"/>
    <w:rsid w:val="66F86621"/>
    <w:rsid w:val="69B93A27"/>
    <w:rsid w:val="69E06836"/>
    <w:rsid w:val="6B4060BF"/>
    <w:rsid w:val="6B7658B3"/>
    <w:rsid w:val="6BCB670E"/>
    <w:rsid w:val="6C055395"/>
    <w:rsid w:val="6C426E89"/>
    <w:rsid w:val="6CB121FC"/>
    <w:rsid w:val="6DF224AA"/>
    <w:rsid w:val="6F4D4C8B"/>
    <w:rsid w:val="6FE11AF9"/>
    <w:rsid w:val="727E02EB"/>
    <w:rsid w:val="73D74382"/>
    <w:rsid w:val="73FD3121"/>
    <w:rsid w:val="742A6ABB"/>
    <w:rsid w:val="751874E6"/>
    <w:rsid w:val="75231B84"/>
    <w:rsid w:val="759538FB"/>
    <w:rsid w:val="772A140E"/>
    <w:rsid w:val="774150D6"/>
    <w:rsid w:val="776E7761"/>
    <w:rsid w:val="786100F9"/>
    <w:rsid w:val="79147CC5"/>
    <w:rsid w:val="7AAB2866"/>
    <w:rsid w:val="7B1B79EC"/>
    <w:rsid w:val="7B664A27"/>
    <w:rsid w:val="7C58393C"/>
    <w:rsid w:val="7D1F2D8B"/>
    <w:rsid w:val="7E7323DB"/>
    <w:rsid w:val="7ECE1F2B"/>
    <w:rsid w:val="7F8411E4"/>
    <w:rsid w:val="7F8A3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5FCD84"/>
  <w15:docId w15:val="{4E61206C-42F8-4E46-BAC2-3FFCBCC3B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iPriority="99" w:unhideWhenUsed="1" w:qFormat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2" w:after="102" w:line="1099" w:lineRule="atLeast"/>
      <w:ind w:firstLine="419"/>
      <w:jc w:val="left"/>
      <w:textAlignment w:val="baseline"/>
    </w:pPr>
    <w:rPr>
      <w:color w:val="000000"/>
      <w:kern w:val="0"/>
      <w:sz w:val="24"/>
      <w:u w:color="000000"/>
    </w:rPr>
  </w:style>
  <w:style w:type="table" w:styleId="ab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1"/>
    <w:qFormat/>
    <w:rPr>
      <w:b/>
    </w:rPr>
  </w:style>
  <w:style w:type="character" w:customStyle="1" w:styleId="a9">
    <w:name w:val="页眉 字符"/>
    <w:basedOn w:val="a1"/>
    <w:link w:val="a8"/>
    <w:qFormat/>
    <w:rPr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kern w:val="2"/>
      <w:sz w:val="18"/>
      <w:szCs w:val="18"/>
    </w:rPr>
  </w:style>
  <w:style w:type="character" w:customStyle="1" w:styleId="a5">
    <w:name w:val="批注框文本 字符"/>
    <w:basedOn w:val="a1"/>
    <w:link w:val="a4"/>
    <w:qFormat/>
    <w:rPr>
      <w:kern w:val="2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DefaultParagraphFont156d89ed156d89ed">
    <w:name w:val="Default Paragraph Font156d89ed156d89ed"/>
    <w:basedOn w:val="a1"/>
    <w:qFormat/>
  </w:style>
  <w:style w:type="character" w:customStyle="1" w:styleId="DefaultParagraphFont350e179d350e179d">
    <w:name w:val="Default Paragraph Font350e179d350e179d"/>
    <w:basedOn w:val="a1"/>
    <w:qFormat/>
  </w:style>
  <w:style w:type="character" w:customStyle="1" w:styleId="DefaultParagraphFontcea4d342cea4d342">
    <w:name w:val="Default Paragraph Fontcea4d342cea4d342"/>
    <w:basedOn w:val="a1"/>
    <w:qFormat/>
  </w:style>
  <w:style w:type="character" w:customStyle="1" w:styleId="DefaultParagraphFont71450a8e71450a8e">
    <w:name w:val="Default Paragraph Font71450a8e71450a8e"/>
    <w:basedOn w:val="a1"/>
    <w:qFormat/>
  </w:style>
  <w:style w:type="character" w:customStyle="1" w:styleId="DefaultParagraphFont7f63a5087f63a508">
    <w:name w:val="Default Paragraph Font7f63a5087f63a508"/>
    <w:basedOn w:val="a1"/>
    <w:qFormat/>
  </w:style>
  <w:style w:type="character" w:customStyle="1" w:styleId="DefaultParagraphFont53046aa353046aa3">
    <w:name w:val="Default Paragraph Font53046aa353046aa3"/>
    <w:basedOn w:val="a1"/>
    <w:qFormat/>
  </w:style>
  <w:style w:type="paragraph" w:styleId="TOC1">
    <w:name w:val="toc 1"/>
    <w:basedOn w:val="a"/>
    <w:next w:val="a"/>
    <w:autoRedefine/>
    <w:rsid w:val="00655EF9"/>
    <w:rPr>
      <w:rFonts w:ascii="方正黑体_GBK" w:eastAsia="方正黑体_GBK" w:hAnsi="方正黑体_GBK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5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6</Pages>
  <Words>951</Words>
  <Characters>5421</Characters>
  <Application>Microsoft Office Word</Application>
  <DocSecurity>0</DocSecurity>
  <Lines>45</Lines>
  <Paragraphs>12</Paragraphs>
  <ScaleCrop>false</ScaleCrop>
  <Company>Microsoft</Company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钱哲贤</dc:creator>
  <cp:lastModifiedBy>PC</cp:lastModifiedBy>
  <cp:revision>21</cp:revision>
  <cp:lastPrinted>2022-07-06T07:45:00Z</cp:lastPrinted>
  <dcterms:created xsi:type="dcterms:W3CDTF">2022-06-13T10:07:00Z</dcterms:created>
  <dcterms:modified xsi:type="dcterms:W3CDTF">2025-07-28T10:49:00Z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74706A12816C4CEC834E0B9010105107_13</vt:lpwstr>
  </property>
</Properties>
</file>