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南银理财珠联璧合鑫逸稳半年116期封闭式公募人民币理财产品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南银理财珠联璧合鑫逸稳半年116期封闭式公募人民币理财产品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601,934,227.00份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鑫元基金管理有限公司,江苏省国际信托有限责任公司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295,417,549.06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171,172,089.43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93,080,185.80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Y73116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46,858,984.53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截至报告期末，本产品Y70116份额净值为1.0073元，Y71116份额净值为1.0076元，Y72116份额净值为1.0079元，Y73116份额净值为1.0082元。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484,223,644.83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121,459,827.51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0101010000001418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南银理财珠联璧合鑫逸稳半年116期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产品支付关联方托管费0.00元，支付关联方代销费6,863.35元。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