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Z7003224000238（投资者可依据该编码在中国理财网www.chinawealth.com.cn查询理财产品相关信息）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1,208,632,409.00份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中信信托有限责任公司,云南国际信托有限公司,交银国际信托有限公司,广东粤财信托有限公司,紫金信托有限责任公司,鑫元基金管理有限公司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743,375,235.04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295,724,877.53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191,470,712.43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截至报告期末，本产品Y30193份额净值为1.0178元，Y31193份额净值为1.0184元，Y32193份额净值为1.0190元。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368,498,160.27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云南信托-云泓50号集合资金信托计划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260,170,703.00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259,312,852.36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165,195,782.40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中信信托·兴邦92号固定收益类信托计划（第3期）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135,145,524.60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40,032,056.80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绍兴市柯桥区建设集团有限公司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中信信托·兴邦92号固定收益类信托计划（第3期）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江苏开晟产业发展集团有限公司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云南信托-云泓50号集合资金信托计划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0101080000001274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产品支付关联方托管费0.00元，支付关联方代销费266,578.62元。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