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南银理财珠联璧合鑫逸稳两年55期封闭式公募人民币理财产品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南银理财珠联璧合鑫逸稳两年55期封闭式公募人民币理财产品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Z7003224000002（投资者可依据该编码在中国理财网www.chinawealth.com.cn查询理财产品相关信息）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185,016,523.00份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西部信托有限公司,中粮信托有限责任公司,国通信托有限责任公司,平安资产管理有限责任公司,泰康资产管理有限责任公司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Y60055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156,656,656.16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Y61055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29,370,894.62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Y62055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9,212,370.92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截至报告期末，本产品Y60055份额净值为1.0548元，Y61055份额净值为1.0564元，Y62055份额净值为1.0579元。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XTDKX202401290002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国通信托·江苏双湖集合资金信托计划第2期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88,316,162.00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78,633,585.00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23,310,354.29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XTDKX202401310001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西部信托·稳鑫2号集合资金信托计划(第2期)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4,013,461.00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1,513,398.06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江苏双湖投资控股集团有限公司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国通信托·江苏双湖集合资金信托计划第2期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西部信托·稳鑫2号集合资金信托计划(第2期)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0101050000000836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南京银行南京分行南银理财鑫逸稳两年55期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产品支付关联方托管费0.00元，支付关联方代销费47,972.05元。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