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南银理财珠联璧合安稳1903一年定开公募人民币理财产品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南银理财珠联璧合安稳1903一年定开公募人民币理财产品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ZC108691944590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Z10024、ZC11024、ZB12024、ZF11024、Z12024、Z11024、ZG11024、ZE11024、ZC12024、ZD11024、ZE12024、ZB11024、ZF12024、ZD12024、ZD10024、ZB10024、ZF10024、ZE10024、ZC10024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2019年03月06日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泰州市城市建设投资控股有限公司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粤财信托·瑞兴228号集合资金信托计划（第2期）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